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D1E94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 xml:space="preserve">Zapytania Ofertowego nr </w:t>
      </w:r>
      <w:r w:rsidR="00705181">
        <w:rPr>
          <w:rStyle w:val="FontStyle11"/>
          <w:rFonts w:ascii="Arial" w:hAnsi="Arial" w:cs="Arial"/>
          <w:sz w:val="22"/>
          <w:szCs w:val="22"/>
        </w:rPr>
        <w:t>0</w:t>
      </w:r>
      <w:r w:rsidR="00B40BFF">
        <w:rPr>
          <w:rStyle w:val="FontStyle11"/>
          <w:rFonts w:ascii="Arial" w:hAnsi="Arial" w:cs="Arial"/>
          <w:sz w:val="22"/>
          <w:szCs w:val="22"/>
        </w:rPr>
        <w:t>6</w:t>
      </w:r>
      <w:r w:rsidR="00705181">
        <w:rPr>
          <w:rStyle w:val="FontStyle11"/>
          <w:rFonts w:ascii="Arial" w:hAnsi="Arial" w:cs="Arial"/>
          <w:sz w:val="22"/>
          <w:szCs w:val="22"/>
        </w:rPr>
        <w:t>/0</w:t>
      </w:r>
      <w:r w:rsidR="00A023A6">
        <w:rPr>
          <w:rStyle w:val="FontStyle11"/>
          <w:rFonts w:ascii="Arial" w:hAnsi="Arial" w:cs="Arial"/>
          <w:sz w:val="22"/>
          <w:szCs w:val="22"/>
        </w:rPr>
        <w:t>8</w:t>
      </w:r>
      <w:r>
        <w:rPr>
          <w:rStyle w:val="FontStyle11"/>
          <w:rFonts w:ascii="Arial" w:hAnsi="Arial" w:cs="Arial"/>
          <w:sz w:val="22"/>
          <w:szCs w:val="22"/>
        </w:rPr>
        <w:t>/2017</w:t>
      </w:r>
      <w:r w:rsidR="00C23A11">
        <w:rPr>
          <w:rStyle w:val="FontStyle11"/>
          <w:rFonts w:ascii="Arial" w:hAnsi="Arial" w:cs="Arial"/>
          <w:sz w:val="22"/>
          <w:szCs w:val="22"/>
        </w:rPr>
        <w:t>/POIR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C23A11" w:rsidRPr="00C23A11">
        <w:rPr>
          <w:rStyle w:val="FontStyle12"/>
          <w:rFonts w:ascii="Arial" w:hAnsi="Arial" w:cs="Arial"/>
          <w:i/>
          <w:sz w:val="22"/>
          <w:szCs w:val="22"/>
        </w:rPr>
        <w:t>Promocja polskiej marki VEMMIO na rynkach zagranicznych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:rsidR="00503FAA" w:rsidRDefault="00044033" w:rsidP="000747DC">
      <w:pPr>
        <w:pStyle w:val="Style8"/>
        <w:widowControl/>
        <w:spacing w:after="120"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="00E845EB" w:rsidRPr="00E845EB">
        <w:rPr>
          <w:rFonts w:ascii="Arial" w:hAnsi="Arial" w:cs="Arial"/>
          <w:b/>
          <w:sz w:val="20"/>
          <w:szCs w:val="20"/>
        </w:rPr>
        <w:t>zakup usług związanych z wynajmem, zabudową i obsługą stoiska wystawienniczego</w:t>
      </w:r>
      <w:r w:rsidR="00DF24A0">
        <w:rPr>
          <w:rFonts w:ascii="Arial" w:hAnsi="Arial" w:cs="Arial"/>
          <w:b/>
          <w:sz w:val="20"/>
          <w:szCs w:val="20"/>
        </w:rPr>
        <w:t xml:space="preserve"> na targach </w:t>
      </w:r>
      <w:r w:rsidR="00A023A6">
        <w:rPr>
          <w:rFonts w:ascii="Arial" w:hAnsi="Arial" w:cs="Arial"/>
          <w:b/>
          <w:sz w:val="20"/>
          <w:szCs w:val="20"/>
        </w:rPr>
        <w:t>CES Las Vegas</w:t>
      </w:r>
      <w:r w:rsidR="00DF24A0">
        <w:rPr>
          <w:rFonts w:ascii="Arial" w:hAnsi="Arial" w:cs="Arial"/>
          <w:b/>
          <w:sz w:val="20"/>
          <w:szCs w:val="20"/>
        </w:rPr>
        <w:t xml:space="preserve"> 201</w:t>
      </w:r>
      <w:r w:rsidR="00B40BFF">
        <w:rPr>
          <w:rFonts w:ascii="Arial" w:hAnsi="Arial" w:cs="Arial"/>
          <w:b/>
          <w:sz w:val="20"/>
          <w:szCs w:val="20"/>
        </w:rPr>
        <w:t>9</w:t>
      </w:r>
      <w:r w:rsidR="00C23A11" w:rsidRPr="00C23A11">
        <w:rPr>
          <w:rFonts w:ascii="Arial" w:hAnsi="Arial" w:cs="Arial"/>
          <w:b/>
          <w:sz w:val="20"/>
          <w:szCs w:val="20"/>
        </w:rPr>
        <w:t xml:space="preserve"> </w:t>
      </w:r>
      <w:r w:rsidRPr="00EB1E94">
        <w:rPr>
          <w:rFonts w:ascii="Arial" w:hAnsi="Arial" w:cs="Arial"/>
          <w:sz w:val="20"/>
          <w:szCs w:val="20"/>
        </w:rPr>
        <w:t>w ramach projektu pn. „</w:t>
      </w:r>
      <w:r w:rsidR="00C23A11" w:rsidRPr="00C23A11">
        <w:rPr>
          <w:rFonts w:ascii="Arial" w:hAnsi="Arial" w:cs="Arial"/>
          <w:i/>
          <w:sz w:val="20"/>
          <w:szCs w:val="20"/>
        </w:rPr>
        <w:t xml:space="preserve">Promocja polskiej marki VEMMIO na rynkach zagranicznych”, </w:t>
      </w:r>
      <w:r w:rsidR="00C23A11" w:rsidRPr="00C23A11">
        <w:rPr>
          <w:rFonts w:ascii="Arial" w:hAnsi="Arial" w:cs="Arial"/>
          <w:sz w:val="20"/>
          <w:szCs w:val="20"/>
        </w:rPr>
        <w:t xml:space="preserve">współfinansowanego ze środków Europejskiego Funduszu Rozwoju Regionalnego </w:t>
      </w:r>
      <w:r w:rsidR="005D2409">
        <w:rPr>
          <w:rFonts w:ascii="Arial" w:hAnsi="Arial" w:cs="Arial"/>
          <w:sz w:val="20"/>
          <w:szCs w:val="20"/>
        </w:rPr>
        <w:br/>
      </w:r>
      <w:r w:rsidR="00C23A11" w:rsidRPr="00C23A11">
        <w:rPr>
          <w:rFonts w:ascii="Arial" w:hAnsi="Arial" w:cs="Arial"/>
          <w:sz w:val="20"/>
          <w:szCs w:val="20"/>
        </w:rPr>
        <w:t xml:space="preserve">w ramach poddziałania 3.3.3 Programu Operacyjnego Inteligentny Rozwój na lata 2014-2020 </w:t>
      </w:r>
      <w:r w:rsidR="00C23A11" w:rsidRPr="00C23A11">
        <w:rPr>
          <w:rFonts w:ascii="Arial" w:hAnsi="Arial" w:cs="Arial"/>
          <w:i/>
          <w:sz w:val="20"/>
          <w:szCs w:val="20"/>
        </w:rPr>
        <w:t>„Wsparcie MŚP w promocji marek produktowych – Go to Brand”</w:t>
      </w:r>
    </w:p>
    <w:p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Numer telefonu</w:t>
      </w:r>
      <w:r w:rsidR="00C23A11">
        <w:rPr>
          <w:rFonts w:ascii="Arial" w:hAnsi="Arial" w:cs="Arial"/>
          <w:sz w:val="22"/>
          <w:szCs w:val="22"/>
        </w:rPr>
        <w:t xml:space="preserve"> oraz adres e-mail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C23A11">
        <w:rPr>
          <w:rFonts w:ascii="Arial" w:hAnsi="Arial" w:cs="Arial"/>
          <w:sz w:val="14"/>
          <w:szCs w:val="14"/>
        </w:rPr>
        <w:t>………</w:t>
      </w:r>
    </w:p>
    <w:p w:rsidR="00D044FF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="00C23A11">
        <w:rPr>
          <w:rFonts w:ascii="Arial" w:hAnsi="Arial" w:cs="Arial"/>
          <w:sz w:val="14"/>
          <w:szCs w:val="14"/>
        </w:rPr>
        <w:t>.</w:t>
      </w:r>
    </w:p>
    <w:p w:rsidR="00C23A11" w:rsidRPr="00503112" w:rsidRDefault="00C23A11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C23A11" w:rsidRDefault="00C23A11" w:rsidP="00C23A11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………………………………………………………..…….</w:t>
      </w:r>
    </w:p>
    <w:p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16D11" w:rsidRDefault="00336A2E" w:rsidP="000D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</w:t>
      </w:r>
      <w:r w:rsidR="00705181">
        <w:rPr>
          <w:rStyle w:val="FontStyle11"/>
          <w:rFonts w:ascii="Arial" w:hAnsi="Arial" w:cs="Arial"/>
          <w:sz w:val="22"/>
          <w:szCs w:val="22"/>
        </w:rPr>
        <w:t>0</w:t>
      </w:r>
      <w:r w:rsidR="00B40BFF">
        <w:rPr>
          <w:rStyle w:val="FontStyle11"/>
          <w:rFonts w:ascii="Arial" w:hAnsi="Arial" w:cs="Arial"/>
          <w:sz w:val="22"/>
          <w:szCs w:val="22"/>
        </w:rPr>
        <w:t>6</w:t>
      </w:r>
      <w:r w:rsidR="00705181">
        <w:rPr>
          <w:rStyle w:val="FontStyle11"/>
          <w:rFonts w:ascii="Arial" w:hAnsi="Arial" w:cs="Arial"/>
          <w:sz w:val="22"/>
          <w:szCs w:val="22"/>
        </w:rPr>
        <w:t>/0</w:t>
      </w:r>
      <w:r w:rsidR="00A023A6">
        <w:rPr>
          <w:rStyle w:val="FontStyle11"/>
          <w:rFonts w:ascii="Arial" w:hAnsi="Arial" w:cs="Arial"/>
          <w:sz w:val="22"/>
          <w:szCs w:val="22"/>
        </w:rPr>
        <w:t>8</w:t>
      </w:r>
      <w:r w:rsidR="00705181">
        <w:rPr>
          <w:rStyle w:val="FontStyle11"/>
          <w:rFonts w:ascii="Arial" w:hAnsi="Arial" w:cs="Arial"/>
          <w:sz w:val="22"/>
          <w:szCs w:val="22"/>
        </w:rPr>
        <w:t>/2017/POIR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usługi 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>wynaj</w:t>
      </w:r>
      <w:r w:rsidR="007F5A49">
        <w:rPr>
          <w:rStyle w:val="FontStyle13"/>
          <w:rFonts w:ascii="Arial" w:hAnsi="Arial" w:cs="Arial"/>
          <w:sz w:val="22"/>
          <w:szCs w:val="22"/>
        </w:rPr>
        <w:t>mu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powierzchni wystawienniczej wraz z zabudową oraz obsługą techniczną podczas uczestnictwa Zamawiającego w zagranicznej imprezie targowo-wystawienniczej </w:t>
      </w:r>
      <w:r w:rsidR="00A023A6" w:rsidRPr="00A023A6">
        <w:rPr>
          <w:rStyle w:val="FontStyle13"/>
          <w:rFonts w:ascii="Arial" w:hAnsi="Arial" w:cs="Arial"/>
          <w:sz w:val="22"/>
          <w:szCs w:val="22"/>
        </w:rPr>
        <w:t>Consumer Electronics Show, która odbędzie się w Las Vegas w Stanach Zjednoczonych w 201</w:t>
      </w:r>
      <w:r w:rsidR="00B40BFF">
        <w:rPr>
          <w:rStyle w:val="FontStyle13"/>
          <w:rFonts w:ascii="Arial" w:hAnsi="Arial" w:cs="Arial"/>
          <w:sz w:val="22"/>
          <w:szCs w:val="22"/>
        </w:rPr>
        <w:t>9</w:t>
      </w:r>
      <w:r w:rsidR="00A023A6" w:rsidRPr="00A023A6">
        <w:rPr>
          <w:rStyle w:val="FontStyle13"/>
          <w:rFonts w:ascii="Arial" w:hAnsi="Arial" w:cs="Arial"/>
          <w:sz w:val="22"/>
          <w:szCs w:val="22"/>
        </w:rPr>
        <w:t xml:space="preserve"> roku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7F5A49" w:rsidRPr="007F5A49">
        <w:rPr>
          <w:rStyle w:val="FontStyle13"/>
          <w:rFonts w:ascii="Arial" w:hAnsi="Arial" w:cs="Arial"/>
          <w:i/>
          <w:sz w:val="22"/>
          <w:szCs w:val="22"/>
        </w:rPr>
        <w:t>(szczegółowy zakres przedmiotu zamówienia został określony w zapytaniu ofertowym)</w:t>
      </w:r>
      <w:r w:rsidR="00E845EB" w:rsidRPr="007F5A49">
        <w:rPr>
          <w:rStyle w:val="FontStyle13"/>
          <w:rFonts w:ascii="Arial" w:hAnsi="Arial" w:cs="Arial"/>
          <w:i/>
          <w:sz w:val="22"/>
          <w:szCs w:val="22"/>
        </w:rPr>
        <w:t>.</w:t>
      </w:r>
    </w:p>
    <w:p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268"/>
        <w:gridCol w:w="4039"/>
      </w:tblGrid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  <w:tr w:rsidR="007F5A49" w:rsidRPr="00427FDD" w:rsidTr="00271A6A">
        <w:trPr>
          <w:trHeight w:val="71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F5A49" w:rsidRPr="007F5A49" w:rsidRDefault="007F5A49" w:rsidP="00271A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A49">
              <w:rPr>
                <w:rFonts w:ascii="Arial" w:hAnsi="Arial" w:cs="Arial"/>
                <w:i/>
                <w:sz w:val="20"/>
                <w:szCs w:val="20"/>
              </w:rPr>
              <w:t>W tym wynajem powierzchni wystawienniczej o powierzchni: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49" w:rsidRPr="007F5A49" w:rsidRDefault="007F5A49" w:rsidP="007F5A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F5A49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7F5A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A49" w:rsidRPr="007F5A49" w:rsidRDefault="00271A6A" w:rsidP="0027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F5A49" w:rsidRPr="007F5A49">
              <w:rPr>
                <w:rFonts w:ascii="Arial" w:hAnsi="Arial" w:cs="Arial"/>
                <w:sz w:val="20"/>
                <w:szCs w:val="20"/>
              </w:rPr>
              <w:t>toisko indywidualne</w:t>
            </w:r>
          </w:p>
          <w:p w:rsidR="007F5A49" w:rsidRDefault="007F5A49" w:rsidP="00271A6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A49">
              <w:rPr>
                <w:rFonts w:ascii="Arial" w:hAnsi="Arial" w:cs="Arial"/>
                <w:sz w:val="20"/>
                <w:szCs w:val="20"/>
              </w:rPr>
              <w:t>/ stoisko współdzielone</w:t>
            </w:r>
            <w:r>
              <w:rPr>
                <w:rFonts w:ascii="Arial" w:hAnsi="Arial" w:cs="Arial"/>
                <w:sz w:val="20"/>
                <w:szCs w:val="20"/>
              </w:rPr>
              <w:t xml:space="preserve"> (branżowe)</w:t>
            </w:r>
            <w:r w:rsidRPr="007F5A4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F5A49" w:rsidRPr="007F5A49" w:rsidRDefault="00271A6A" w:rsidP="007F5A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1A6A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="007F5A49" w:rsidRPr="007F5A49">
              <w:rPr>
                <w:rFonts w:ascii="Arial" w:hAnsi="Arial" w:cs="Arial"/>
                <w:i/>
                <w:sz w:val="18"/>
                <w:szCs w:val="18"/>
              </w:rPr>
              <w:t>proszę zaznaczyć właściwe</w:t>
            </w:r>
          </w:p>
        </w:tc>
      </w:tr>
    </w:tbl>
    <w:p w:rsidR="009F1BDE" w:rsidRPr="009F1BDE" w:rsidRDefault="009F1BDE" w:rsidP="00485EF0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Zobowiązuję się do wykonania przedmiotu zamówienia określonego w zapytaniu ofertowym 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 xml:space="preserve">w trakcie trwania targów </w:t>
      </w:r>
      <w:r w:rsidR="00A023A6">
        <w:rPr>
          <w:rFonts w:ascii="Arial" w:eastAsia="Arial Unicode MS" w:hAnsi="Arial" w:cs="Arial"/>
          <w:color w:val="000000"/>
          <w:sz w:val="22"/>
          <w:szCs w:val="22"/>
        </w:rPr>
        <w:t>CES 201</w:t>
      </w:r>
      <w:r w:rsidR="00B40BFF">
        <w:rPr>
          <w:rFonts w:ascii="Arial" w:eastAsia="Arial Unicode MS" w:hAnsi="Arial" w:cs="Arial"/>
          <w:color w:val="000000"/>
          <w:sz w:val="22"/>
          <w:szCs w:val="22"/>
        </w:rPr>
        <w:t>9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>.</w:t>
      </w:r>
      <w:r w:rsidR="00B40B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B40BFF" w:rsidRPr="00D53A4B">
        <w:rPr>
          <w:rFonts w:ascii="Arial" w:eastAsia="Arial Unicode MS" w:hAnsi="Arial" w:cs="Arial"/>
          <w:color w:val="000000"/>
          <w:sz w:val="22"/>
          <w:szCs w:val="22"/>
        </w:rPr>
        <w:t>Wykonawc</w:t>
      </w:r>
      <w:r w:rsidR="00B40BFF">
        <w:rPr>
          <w:rFonts w:ascii="Arial" w:eastAsia="Arial Unicode MS" w:hAnsi="Arial" w:cs="Arial"/>
          <w:color w:val="000000"/>
          <w:sz w:val="22"/>
          <w:szCs w:val="22"/>
        </w:rPr>
        <w:t>a</w:t>
      </w:r>
      <w:r w:rsidR="00B40BFF" w:rsidRPr="00D53A4B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B40BFF">
        <w:rPr>
          <w:rFonts w:ascii="Arial" w:eastAsia="Arial Unicode MS" w:hAnsi="Arial" w:cs="Arial"/>
          <w:color w:val="000000"/>
          <w:sz w:val="22"/>
          <w:szCs w:val="22"/>
        </w:rPr>
        <w:t xml:space="preserve">zostanie poinformowany przez Zamawiającego </w:t>
      </w:r>
      <w:r w:rsidR="00B40BFF" w:rsidRPr="00D53A4B">
        <w:rPr>
          <w:rFonts w:ascii="Arial" w:eastAsia="Arial Unicode MS" w:hAnsi="Arial" w:cs="Arial"/>
          <w:color w:val="000000"/>
          <w:sz w:val="22"/>
          <w:szCs w:val="22"/>
        </w:rPr>
        <w:t xml:space="preserve">o </w:t>
      </w:r>
      <w:bookmarkStart w:id="0" w:name="_GoBack"/>
      <w:bookmarkEnd w:id="0"/>
      <w:r w:rsidR="00B40BFF" w:rsidRPr="00D53A4B">
        <w:rPr>
          <w:rFonts w:ascii="Arial" w:eastAsia="Arial Unicode MS" w:hAnsi="Arial" w:cs="Arial"/>
          <w:color w:val="000000"/>
          <w:sz w:val="22"/>
          <w:szCs w:val="22"/>
        </w:rPr>
        <w:t xml:space="preserve">dacie organizacji targów, niezwłocznie po ich opublikowaniu przez Organizatora targów na oficjalnej stronie imprezy targowo-wystawienniczej. W przypadku </w:t>
      </w:r>
      <w:r w:rsidR="00B40BFF" w:rsidRPr="00D53A4B">
        <w:rPr>
          <w:rFonts w:ascii="Arial" w:eastAsia="Arial Unicode MS" w:hAnsi="Arial" w:cs="Arial"/>
          <w:color w:val="000000"/>
          <w:sz w:val="22"/>
          <w:szCs w:val="22"/>
        </w:rPr>
        <w:lastRenderedPageBreak/>
        <w:t>zmiany terminu odbycia się imprezy targowo-wystawienniczej przez Organizatora targów, wówczas Wykonawca zobowiązuje się do realizacji przedmiotu umowy w nowym terminie.</w:t>
      </w:r>
    </w:p>
    <w:p w:rsidR="00FF314C" w:rsidRPr="00EB1E94" w:rsidRDefault="00680868" w:rsidP="009F1BDE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</w:t>
      </w:r>
      <w:r w:rsidR="00AD7F4A">
        <w:rPr>
          <w:rStyle w:val="FontStyle13"/>
          <w:rFonts w:ascii="Arial" w:hAnsi="Arial" w:cs="Arial"/>
          <w:sz w:val="22"/>
          <w:szCs w:val="22"/>
        </w:rPr>
        <w:t>30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:rsidR="006E0FCF" w:rsidRDefault="00483A5E" w:rsidP="006E0F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:rsidR="008E6AF1" w:rsidRPr="006E0FCF" w:rsidRDefault="008E6AF1" w:rsidP="006E0FCF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Style w:val="FontStyle13"/>
          <w:rFonts w:ascii="Arial" w:hAnsi="Arial" w:cs="Arial"/>
          <w:sz w:val="22"/>
          <w:szCs w:val="22"/>
        </w:rPr>
      </w:pPr>
      <w:r w:rsidRPr="006E0FCF">
        <w:rPr>
          <w:rStyle w:val="FontStyle13"/>
          <w:rFonts w:ascii="Arial" w:hAnsi="Arial" w:cs="Arial"/>
          <w:sz w:val="14"/>
          <w:szCs w:val="14"/>
        </w:rPr>
        <w:br/>
      </w: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0F" w:rsidRDefault="007F340F">
      <w:r>
        <w:separator/>
      </w:r>
    </w:p>
  </w:endnote>
  <w:endnote w:type="continuationSeparator" w:id="0">
    <w:p w:rsidR="007F340F" w:rsidRDefault="007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B40BFF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B40BFF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B40BFF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B40BFF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0F" w:rsidRDefault="007F340F">
      <w:r>
        <w:separator/>
      </w:r>
    </w:p>
  </w:footnote>
  <w:footnote w:type="continuationSeparator" w:id="0">
    <w:p w:rsidR="007F340F" w:rsidRDefault="007F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747DC"/>
    <w:rsid w:val="00076DD7"/>
    <w:rsid w:val="0008106A"/>
    <w:rsid w:val="00086022"/>
    <w:rsid w:val="000A3260"/>
    <w:rsid w:val="000A54E2"/>
    <w:rsid w:val="000D1E94"/>
    <w:rsid w:val="000D66B0"/>
    <w:rsid w:val="000F16E3"/>
    <w:rsid w:val="001162A3"/>
    <w:rsid w:val="00122817"/>
    <w:rsid w:val="00150E0D"/>
    <w:rsid w:val="00165465"/>
    <w:rsid w:val="001959CA"/>
    <w:rsid w:val="001C0FD6"/>
    <w:rsid w:val="001E1EEA"/>
    <w:rsid w:val="00236921"/>
    <w:rsid w:val="0024464B"/>
    <w:rsid w:val="00250C53"/>
    <w:rsid w:val="00253A1D"/>
    <w:rsid w:val="00264F4A"/>
    <w:rsid w:val="00271A6A"/>
    <w:rsid w:val="00280E12"/>
    <w:rsid w:val="0028748C"/>
    <w:rsid w:val="002A2F52"/>
    <w:rsid w:val="003103E8"/>
    <w:rsid w:val="00336A2E"/>
    <w:rsid w:val="00357AD6"/>
    <w:rsid w:val="00387C7C"/>
    <w:rsid w:val="003E3940"/>
    <w:rsid w:val="003E4D82"/>
    <w:rsid w:val="00400F7D"/>
    <w:rsid w:val="00422FCA"/>
    <w:rsid w:val="0045332F"/>
    <w:rsid w:val="00483A5E"/>
    <w:rsid w:val="00485EF0"/>
    <w:rsid w:val="004D167B"/>
    <w:rsid w:val="004D63AB"/>
    <w:rsid w:val="00503112"/>
    <w:rsid w:val="00503FAA"/>
    <w:rsid w:val="005073A4"/>
    <w:rsid w:val="00513D00"/>
    <w:rsid w:val="00527290"/>
    <w:rsid w:val="00530467"/>
    <w:rsid w:val="005563CA"/>
    <w:rsid w:val="00564622"/>
    <w:rsid w:val="005D2409"/>
    <w:rsid w:val="005F2269"/>
    <w:rsid w:val="00604234"/>
    <w:rsid w:val="00680868"/>
    <w:rsid w:val="006828C2"/>
    <w:rsid w:val="006E0FCF"/>
    <w:rsid w:val="006F3DA8"/>
    <w:rsid w:val="00705181"/>
    <w:rsid w:val="007071B7"/>
    <w:rsid w:val="007117A1"/>
    <w:rsid w:val="007466A7"/>
    <w:rsid w:val="007A155B"/>
    <w:rsid w:val="007F340F"/>
    <w:rsid w:val="007F5A49"/>
    <w:rsid w:val="00815974"/>
    <w:rsid w:val="0084056B"/>
    <w:rsid w:val="008961C7"/>
    <w:rsid w:val="008C2A40"/>
    <w:rsid w:val="008E2CCF"/>
    <w:rsid w:val="008E6AF1"/>
    <w:rsid w:val="00911232"/>
    <w:rsid w:val="00914AB0"/>
    <w:rsid w:val="009310EA"/>
    <w:rsid w:val="00934783"/>
    <w:rsid w:val="00951125"/>
    <w:rsid w:val="009C1113"/>
    <w:rsid w:val="009C509E"/>
    <w:rsid w:val="009D643E"/>
    <w:rsid w:val="009F1BDE"/>
    <w:rsid w:val="00A023A6"/>
    <w:rsid w:val="00A77235"/>
    <w:rsid w:val="00AD7F4A"/>
    <w:rsid w:val="00AE7C39"/>
    <w:rsid w:val="00AF1B4B"/>
    <w:rsid w:val="00AF1C14"/>
    <w:rsid w:val="00B0527F"/>
    <w:rsid w:val="00B07E24"/>
    <w:rsid w:val="00B21251"/>
    <w:rsid w:val="00B40BFF"/>
    <w:rsid w:val="00B63F32"/>
    <w:rsid w:val="00B71679"/>
    <w:rsid w:val="00B74697"/>
    <w:rsid w:val="00BA37EE"/>
    <w:rsid w:val="00BE49C9"/>
    <w:rsid w:val="00BF2070"/>
    <w:rsid w:val="00BF56A7"/>
    <w:rsid w:val="00C06223"/>
    <w:rsid w:val="00C23A11"/>
    <w:rsid w:val="00C325DE"/>
    <w:rsid w:val="00C52741"/>
    <w:rsid w:val="00C52A18"/>
    <w:rsid w:val="00CA7182"/>
    <w:rsid w:val="00CB001D"/>
    <w:rsid w:val="00CB2715"/>
    <w:rsid w:val="00CD7E3F"/>
    <w:rsid w:val="00CF5B58"/>
    <w:rsid w:val="00D044FF"/>
    <w:rsid w:val="00D079DE"/>
    <w:rsid w:val="00D30E06"/>
    <w:rsid w:val="00D32414"/>
    <w:rsid w:val="00D414F1"/>
    <w:rsid w:val="00D43D4C"/>
    <w:rsid w:val="00D47936"/>
    <w:rsid w:val="00D52A27"/>
    <w:rsid w:val="00D72148"/>
    <w:rsid w:val="00DB0816"/>
    <w:rsid w:val="00DC565F"/>
    <w:rsid w:val="00DF24A0"/>
    <w:rsid w:val="00E05825"/>
    <w:rsid w:val="00E10EEF"/>
    <w:rsid w:val="00E16D11"/>
    <w:rsid w:val="00E22DA2"/>
    <w:rsid w:val="00E51748"/>
    <w:rsid w:val="00E56A94"/>
    <w:rsid w:val="00E64212"/>
    <w:rsid w:val="00E74A5F"/>
    <w:rsid w:val="00E845EB"/>
    <w:rsid w:val="00EA1C5E"/>
    <w:rsid w:val="00EA2270"/>
    <w:rsid w:val="00EB1E94"/>
    <w:rsid w:val="00EB7D06"/>
    <w:rsid w:val="00EC5561"/>
    <w:rsid w:val="00EE0F7F"/>
    <w:rsid w:val="00EF7AF1"/>
    <w:rsid w:val="00F32C12"/>
    <w:rsid w:val="00F47C51"/>
    <w:rsid w:val="00F62473"/>
    <w:rsid w:val="00F816FC"/>
    <w:rsid w:val="00F84589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Szczepaniak</dc:creator>
  <cp:lastModifiedBy>Consult</cp:lastModifiedBy>
  <cp:revision>73</cp:revision>
  <dcterms:created xsi:type="dcterms:W3CDTF">2016-02-09T13:58:00Z</dcterms:created>
  <dcterms:modified xsi:type="dcterms:W3CDTF">2017-12-14T14:16:00Z</dcterms:modified>
</cp:coreProperties>
</file>